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1060" w14:textId="77777777" w:rsidR="004C4BAB" w:rsidRDefault="004C4BAB">
      <w:pPr>
        <w:pStyle w:val="Pealkiri1"/>
        <w:spacing w:after="200"/>
        <w:jc w:val="center"/>
        <w:rPr>
          <w:sz w:val="24"/>
          <w:szCs w:val="24"/>
        </w:rPr>
      </w:pPr>
      <w:bookmarkStart w:id="0" w:name="_gjdgxs" w:colFirst="0" w:colLast="0"/>
      <w:bookmarkEnd w:id="0"/>
    </w:p>
    <w:p w14:paraId="4A4D3BD8" w14:textId="77777777" w:rsidR="00BE04A0" w:rsidRPr="001363AA" w:rsidRDefault="00777CC2">
      <w:pPr>
        <w:pStyle w:val="Pealkiri1"/>
        <w:spacing w:after="200"/>
        <w:jc w:val="center"/>
        <w:rPr>
          <w:sz w:val="24"/>
          <w:szCs w:val="24"/>
        </w:rPr>
      </w:pPr>
      <w:r w:rsidRPr="001363AA">
        <w:rPr>
          <w:sz w:val="24"/>
          <w:szCs w:val="24"/>
        </w:rPr>
        <w:t>ETTEVÕTLIKU KOOLI KVALITEEDIMÄRGI VASTAVUSSEIRE  KORRALDAMISE PÕHIMÕTTED</w:t>
      </w:r>
    </w:p>
    <w:p w14:paraId="0FFDA8CF" w14:textId="77777777" w:rsidR="00BE04A0" w:rsidRPr="001363AA" w:rsidRDefault="00BE04A0">
      <w:pPr>
        <w:spacing w:after="200" w:line="240" w:lineRule="auto"/>
        <w:rPr>
          <w:strike/>
        </w:rPr>
      </w:pPr>
    </w:p>
    <w:p w14:paraId="1141D0CA" w14:textId="77777777" w:rsidR="00BE04A0" w:rsidRPr="001363AA" w:rsidRDefault="00777CC2">
      <w:pPr>
        <w:numPr>
          <w:ilvl w:val="0"/>
          <w:numId w:val="1"/>
        </w:numPr>
        <w:tabs>
          <w:tab w:val="left" w:pos="420"/>
        </w:tabs>
        <w:ind w:left="0" w:firstLine="0"/>
        <w:jc w:val="both"/>
      </w:pPr>
      <w:r w:rsidRPr="001363AA">
        <w:t>Ettevõtliku kooli kvaliteedimärgi saamiseks läbib õppeasutus vastavusseire. Selleks koostab õppeasutus enesehindamise aruande soovitusliku vormi alusel (</w:t>
      </w:r>
      <w:hyperlink w:anchor="_1fob9te">
        <w:r w:rsidRPr="001363AA">
          <w:rPr>
            <w:color w:val="1155CC"/>
            <w:u w:val="single"/>
          </w:rPr>
          <w:t>lisa 1</w:t>
        </w:r>
      </w:hyperlink>
      <w:r w:rsidRPr="001363AA">
        <w:t>).</w:t>
      </w:r>
    </w:p>
    <w:p w14:paraId="24F382B7" w14:textId="77777777" w:rsidR="00BE04A0" w:rsidRPr="001363AA" w:rsidRDefault="00777CC2">
      <w:pPr>
        <w:numPr>
          <w:ilvl w:val="0"/>
          <w:numId w:val="1"/>
        </w:numPr>
        <w:tabs>
          <w:tab w:val="left" w:pos="420"/>
        </w:tabs>
        <w:ind w:left="0" w:firstLine="0"/>
        <w:jc w:val="both"/>
      </w:pPr>
      <w:r w:rsidRPr="001363AA">
        <w:t xml:space="preserve">Maakondliku arenduskeskuse koordinaator (edaspidi: MAK-koordinaator) tutvub aruandega, nõustab aruande täiendamise osas ning otsustab seirekäigu vajaduse.  Kui õppeasutus vastab esialgse aruande järgi hõbe- või kuldtasemele, siis toimub seirekäik.  </w:t>
      </w:r>
    </w:p>
    <w:p w14:paraId="2CEA7C33" w14:textId="77777777" w:rsidR="00BE04A0" w:rsidRPr="001363AA" w:rsidRDefault="00777CC2">
      <w:pPr>
        <w:numPr>
          <w:ilvl w:val="0"/>
          <w:numId w:val="1"/>
        </w:numPr>
        <w:tabs>
          <w:tab w:val="left" w:pos="420"/>
        </w:tabs>
        <w:ind w:left="0" w:firstLine="0"/>
        <w:jc w:val="both"/>
      </w:pPr>
      <w:r w:rsidRPr="001363AA">
        <w:t>MAK-koordinaator koostab koostöös komisjoni ja kooli esindajatega seirekäigu ajakava.</w:t>
      </w:r>
    </w:p>
    <w:p w14:paraId="3AAB8293" w14:textId="77777777" w:rsidR="00BE04A0" w:rsidRPr="001363AA" w:rsidRDefault="00777CC2">
      <w:pPr>
        <w:numPr>
          <w:ilvl w:val="0"/>
          <w:numId w:val="1"/>
        </w:numPr>
        <w:tabs>
          <w:tab w:val="left" w:pos="420"/>
        </w:tabs>
        <w:ind w:left="0" w:firstLine="0"/>
        <w:jc w:val="both"/>
      </w:pPr>
      <w:r w:rsidRPr="001363AA">
        <w:t xml:space="preserve">MAK-koordinaator kutsub kokku vähemalt 5-liikmelise  seirekomisjoni, kuhu kuuluvad teised MAK-koordinaatorid, EVKP koolitajad, kohaliku </w:t>
      </w:r>
      <w:proofErr w:type="spellStart"/>
      <w:r w:rsidRPr="001363AA">
        <w:t>KOVi</w:t>
      </w:r>
      <w:proofErr w:type="spellEnd"/>
      <w:r w:rsidRPr="001363AA">
        <w:t xml:space="preserve"> esindajad, teiste koolide esindajad sh ettevõtliku õppe meeskonda kuuluvad õpetajad ning (maakonna) gümnaasiumiastme õpilased</w:t>
      </w:r>
      <w:r w:rsidRPr="001363AA">
        <w:rPr>
          <w:color w:val="980000"/>
        </w:rPr>
        <w:t xml:space="preserve">. </w:t>
      </w:r>
    </w:p>
    <w:p w14:paraId="60BD1745" w14:textId="77777777" w:rsidR="00BE04A0" w:rsidRPr="001363AA" w:rsidRDefault="00777CC2">
      <w:pPr>
        <w:numPr>
          <w:ilvl w:val="0"/>
          <w:numId w:val="1"/>
        </w:numPr>
        <w:tabs>
          <w:tab w:val="left" w:pos="420"/>
        </w:tabs>
        <w:ind w:left="0" w:firstLine="0"/>
        <w:jc w:val="both"/>
      </w:pPr>
      <w:r w:rsidRPr="001363AA">
        <w:t xml:space="preserve">Seirekäik toimub õppeasutuses kohapeal ning koosneb järgmistest osadest: </w:t>
      </w:r>
    </w:p>
    <w:p w14:paraId="5132920C" w14:textId="77777777" w:rsidR="00BE04A0" w:rsidRPr="001363AA" w:rsidRDefault="00777CC2">
      <w:pPr>
        <w:tabs>
          <w:tab w:val="left" w:pos="420"/>
        </w:tabs>
        <w:jc w:val="both"/>
      </w:pPr>
      <w:r w:rsidRPr="001363AA">
        <w:t>5.1. Komisjoniliikmete tutvustus ning seirekäigu eesmärgi tutvustamine iga kohtumise raames;</w:t>
      </w:r>
    </w:p>
    <w:p w14:paraId="1C19CA5A" w14:textId="77777777" w:rsidR="00BE04A0" w:rsidRPr="001363AA" w:rsidRDefault="00777CC2">
      <w:pPr>
        <w:tabs>
          <w:tab w:val="left" w:pos="990"/>
        </w:tabs>
        <w:jc w:val="both"/>
      </w:pPr>
      <w:r w:rsidRPr="001363AA">
        <w:t>5.2. Tunnivaatlused komisjoniliikmete poolt kuni  2 vabalt valitud tunnis, mille läbiviimisel kasutatakse TULEM-vaatluslehte (</w:t>
      </w:r>
      <w:hyperlink w:anchor="_2jxsxqh">
        <w:r w:rsidRPr="001363AA">
          <w:rPr>
            <w:color w:val="1155CC"/>
            <w:u w:val="single"/>
          </w:rPr>
          <w:t xml:space="preserve">lisa </w:t>
        </w:r>
      </w:hyperlink>
      <w:hyperlink w:anchor="_2jxsxqh">
        <w:r w:rsidRPr="001363AA">
          <w:rPr>
            <w:color w:val="1155CC"/>
            <w:u w:val="single"/>
          </w:rPr>
          <w:t>2</w:t>
        </w:r>
      </w:hyperlink>
      <w:r w:rsidRPr="001363AA">
        <w:t>).</w:t>
      </w:r>
    </w:p>
    <w:p w14:paraId="24749911" w14:textId="77777777" w:rsidR="00BE04A0" w:rsidRPr="001363AA" w:rsidRDefault="00777CC2">
      <w:pPr>
        <w:tabs>
          <w:tab w:val="left" w:pos="990"/>
        </w:tabs>
        <w:jc w:val="both"/>
      </w:pPr>
      <w:r w:rsidRPr="001363AA">
        <w:t>5.3. Fookusintervjuud (40 min - 60 min) juhtkonna ja õppeasutuse ettevõtlikkuse koordinaatoriga, õpilaste, õpetajate ja partneritega (lapsevanemad, muud koolivälised partnerid), mille läbiviimisel on abiks intervjuu abileht (</w:t>
      </w:r>
      <w:hyperlink w:anchor="_4i7ojhp">
        <w:r w:rsidRPr="001363AA">
          <w:rPr>
            <w:u w:val="single"/>
          </w:rPr>
          <w:t>lisa 3</w:t>
        </w:r>
      </w:hyperlink>
      <w:r w:rsidRPr="001363AA">
        <w:t>).</w:t>
      </w:r>
    </w:p>
    <w:p w14:paraId="2820E7C3" w14:textId="77777777" w:rsidR="00BE04A0" w:rsidRPr="001363AA" w:rsidRDefault="00777CC2">
      <w:pPr>
        <w:numPr>
          <w:ilvl w:val="0"/>
          <w:numId w:val="1"/>
        </w:numPr>
        <w:tabs>
          <w:tab w:val="left" w:pos="420"/>
        </w:tabs>
        <w:ind w:left="0" w:firstLine="0"/>
        <w:jc w:val="both"/>
      </w:pPr>
      <w:r w:rsidRPr="001363AA">
        <w:t xml:space="preserve">Peale komisjoni külastust koostab MAK-koordinaator tagasisideraporti komisjoniliikmete ettepanekute põhjal ja edastab vajalike täpsustuste tegemiseks õppeasutusele ja teadmiseks õppeasutuse pidajale. </w:t>
      </w:r>
    </w:p>
    <w:p w14:paraId="1167DB5D" w14:textId="77777777" w:rsidR="00BE04A0" w:rsidRPr="001363AA" w:rsidRDefault="00777CC2">
      <w:pPr>
        <w:numPr>
          <w:ilvl w:val="0"/>
          <w:numId w:val="1"/>
        </w:numPr>
        <w:tabs>
          <w:tab w:val="left" w:pos="420"/>
        </w:tabs>
        <w:spacing w:after="200"/>
        <w:ind w:left="0" w:firstLine="0"/>
        <w:jc w:val="both"/>
      </w:pPr>
      <w:r w:rsidRPr="001363AA">
        <w:t xml:space="preserve">Tagasisideraporti heakskiitmise järel lepib MAK-koordinaator õppeasutusega kokku edasise tegevuskava.  MAK-koordinaator lepib kokku õppeasutuse edasised tegevused.  </w:t>
      </w:r>
    </w:p>
    <w:p w14:paraId="5857491D" w14:textId="77777777" w:rsidR="00BE04A0" w:rsidRPr="001363AA" w:rsidRDefault="00777CC2">
      <w:pPr>
        <w:spacing w:before="240" w:after="240" w:line="240" w:lineRule="auto"/>
      </w:pPr>
      <w:r w:rsidRPr="001363AA">
        <w:t xml:space="preserve"> </w:t>
      </w:r>
    </w:p>
    <w:p w14:paraId="279CBE92" w14:textId="77777777" w:rsidR="00BE04A0" w:rsidRPr="001363AA" w:rsidRDefault="00777CC2">
      <w:pPr>
        <w:pStyle w:val="Pealkiri1"/>
        <w:rPr>
          <w:sz w:val="24"/>
          <w:szCs w:val="24"/>
        </w:rPr>
      </w:pPr>
      <w:bookmarkStart w:id="1" w:name="_30j0zll" w:colFirst="0" w:colLast="0"/>
      <w:bookmarkEnd w:id="1"/>
      <w:r w:rsidRPr="001363AA">
        <w:rPr>
          <w:sz w:val="24"/>
          <w:szCs w:val="24"/>
        </w:rPr>
        <w:br w:type="page"/>
      </w:r>
    </w:p>
    <w:p w14:paraId="4347A322" w14:textId="77777777" w:rsidR="004C4BAB" w:rsidRDefault="004C4BAB">
      <w:pPr>
        <w:pStyle w:val="Pealkiri1"/>
        <w:rPr>
          <w:sz w:val="24"/>
          <w:szCs w:val="24"/>
        </w:rPr>
      </w:pPr>
      <w:bookmarkStart w:id="2" w:name="_1fob9te" w:colFirst="0" w:colLast="0"/>
      <w:bookmarkEnd w:id="2"/>
    </w:p>
    <w:p w14:paraId="2E4A1CC1" w14:textId="77777777" w:rsidR="00BE04A0" w:rsidRPr="001363AA" w:rsidRDefault="00777CC2">
      <w:pPr>
        <w:pStyle w:val="Pealkiri1"/>
        <w:rPr>
          <w:sz w:val="24"/>
          <w:szCs w:val="24"/>
        </w:rPr>
      </w:pPr>
      <w:r w:rsidRPr="001363AA">
        <w:rPr>
          <w:sz w:val="24"/>
          <w:szCs w:val="24"/>
        </w:rPr>
        <w:t>Lisa 1. Õppeasutuse enesehindamise aruande soovituslik vorm ettevõtliku kooli kvaliteedimärgile vastavuse osas</w:t>
      </w:r>
    </w:p>
    <w:p w14:paraId="6C3DE3F0" w14:textId="77777777" w:rsidR="00BE04A0" w:rsidRPr="001363AA" w:rsidRDefault="00777CC2">
      <w:pPr>
        <w:spacing w:before="240" w:after="240" w:line="240" w:lineRule="auto"/>
        <w:jc w:val="center"/>
      </w:pPr>
      <w:r w:rsidRPr="001363AA">
        <w:t>Õppeasutuse nimi</w:t>
      </w:r>
    </w:p>
    <w:p w14:paraId="1D5E6780" w14:textId="77777777" w:rsidR="00BE04A0" w:rsidRPr="001363AA" w:rsidRDefault="00BE04A0">
      <w:pPr>
        <w:spacing w:before="240" w:after="240" w:line="240" w:lineRule="auto"/>
        <w:jc w:val="center"/>
      </w:pPr>
    </w:p>
    <w:p w14:paraId="49B54FF9" w14:textId="77777777" w:rsidR="00BE04A0" w:rsidRPr="001363AA" w:rsidRDefault="00BE04A0">
      <w:pPr>
        <w:spacing w:before="240" w:after="240" w:line="240" w:lineRule="auto"/>
        <w:jc w:val="center"/>
      </w:pPr>
    </w:p>
    <w:p w14:paraId="4BC9DF52" w14:textId="77777777" w:rsidR="00BE04A0" w:rsidRPr="001363AA" w:rsidRDefault="00BE04A0">
      <w:pPr>
        <w:spacing w:before="240" w:after="240" w:line="240" w:lineRule="auto"/>
        <w:jc w:val="center"/>
      </w:pPr>
    </w:p>
    <w:p w14:paraId="1A891ACB" w14:textId="77777777" w:rsidR="00BE04A0" w:rsidRPr="001363AA" w:rsidRDefault="00BE04A0">
      <w:pPr>
        <w:spacing w:before="240" w:after="240" w:line="240" w:lineRule="auto"/>
        <w:jc w:val="center"/>
      </w:pPr>
    </w:p>
    <w:p w14:paraId="18D59499" w14:textId="77777777" w:rsidR="00BE04A0" w:rsidRPr="001363AA" w:rsidRDefault="00BE04A0">
      <w:pPr>
        <w:spacing w:before="240" w:after="240" w:line="240" w:lineRule="auto"/>
        <w:jc w:val="center"/>
      </w:pPr>
    </w:p>
    <w:p w14:paraId="54B2638F" w14:textId="77777777" w:rsidR="00BE04A0" w:rsidRPr="001363AA" w:rsidRDefault="00BE04A0">
      <w:pPr>
        <w:spacing w:before="240" w:after="240" w:line="240" w:lineRule="auto"/>
        <w:jc w:val="center"/>
      </w:pPr>
    </w:p>
    <w:p w14:paraId="5AA244B5" w14:textId="77777777" w:rsidR="00BE04A0" w:rsidRPr="001363AA" w:rsidRDefault="00777CC2">
      <w:pPr>
        <w:spacing w:before="240" w:after="240" w:line="240" w:lineRule="auto"/>
        <w:jc w:val="center"/>
      </w:pPr>
      <w:r w:rsidRPr="001363AA">
        <w:t xml:space="preserve">Ettevõtliku kooli kvaliteedimärgi vastavusseire </w:t>
      </w:r>
    </w:p>
    <w:p w14:paraId="1E32B2D7" w14:textId="77777777" w:rsidR="00BE04A0" w:rsidRPr="001363AA" w:rsidRDefault="00777CC2">
      <w:pPr>
        <w:spacing w:before="240" w:after="240" w:line="240" w:lineRule="auto"/>
        <w:jc w:val="center"/>
      </w:pPr>
      <w:r w:rsidRPr="001363AA">
        <w:t xml:space="preserve">enesehindamise aruanne </w:t>
      </w:r>
    </w:p>
    <w:p w14:paraId="1A03A8D7" w14:textId="77777777" w:rsidR="00BE04A0" w:rsidRPr="001363AA" w:rsidRDefault="00777CC2">
      <w:pPr>
        <w:spacing w:before="240" w:after="240" w:line="240" w:lineRule="auto"/>
        <w:jc w:val="center"/>
      </w:pPr>
      <w:r w:rsidRPr="001363AA">
        <w:t>Enesehindamise periood</w:t>
      </w:r>
    </w:p>
    <w:p w14:paraId="19710591" w14:textId="77777777" w:rsidR="00BE04A0" w:rsidRPr="001363AA" w:rsidRDefault="00BE04A0">
      <w:pPr>
        <w:spacing w:before="240" w:after="240" w:line="240" w:lineRule="auto"/>
        <w:jc w:val="center"/>
      </w:pPr>
    </w:p>
    <w:p w14:paraId="1FEF4DC4" w14:textId="77777777" w:rsidR="00BE04A0" w:rsidRPr="001363AA" w:rsidRDefault="00BE04A0">
      <w:pPr>
        <w:spacing w:before="240" w:after="240" w:line="240" w:lineRule="auto"/>
        <w:jc w:val="center"/>
      </w:pPr>
    </w:p>
    <w:p w14:paraId="3A87139F" w14:textId="77777777" w:rsidR="00BE04A0" w:rsidRPr="001363AA" w:rsidRDefault="00777CC2">
      <w:pPr>
        <w:spacing w:before="240" w:after="240" w:line="240" w:lineRule="auto"/>
        <w:jc w:val="right"/>
      </w:pPr>
      <w:r w:rsidRPr="001363AA">
        <w:t>Enesehindamist koordineerinud</w:t>
      </w:r>
      <w:r w:rsidRPr="001363AA">
        <w:rPr>
          <w:strike/>
        </w:rPr>
        <w:t xml:space="preserve"> </w:t>
      </w:r>
      <w:r w:rsidRPr="001363AA">
        <w:t>isik:</w:t>
      </w:r>
    </w:p>
    <w:p w14:paraId="6B08962C" w14:textId="77777777" w:rsidR="00BE04A0" w:rsidRPr="001363AA" w:rsidRDefault="00BE04A0">
      <w:pPr>
        <w:spacing w:before="240" w:after="240" w:line="240" w:lineRule="auto"/>
        <w:jc w:val="right"/>
      </w:pPr>
    </w:p>
    <w:p w14:paraId="437606E7" w14:textId="77777777" w:rsidR="007D7839" w:rsidRPr="001363AA" w:rsidRDefault="007D7839">
      <w:pPr>
        <w:rPr>
          <w:b/>
        </w:rPr>
      </w:pPr>
      <w:r w:rsidRPr="001363AA">
        <w:rPr>
          <w:b/>
        </w:rPr>
        <w:br w:type="page"/>
      </w:r>
    </w:p>
    <w:p w14:paraId="21F39B92" w14:textId="77777777" w:rsidR="004C4BAB" w:rsidRDefault="004C4BAB">
      <w:pPr>
        <w:spacing w:before="240" w:after="240" w:line="240" w:lineRule="auto"/>
        <w:rPr>
          <w:b/>
        </w:rPr>
      </w:pPr>
    </w:p>
    <w:p w14:paraId="19A3E6BD" w14:textId="77777777" w:rsidR="00BE04A0" w:rsidRPr="001363AA" w:rsidRDefault="00777CC2">
      <w:pPr>
        <w:spacing w:before="240" w:after="240" w:line="240" w:lineRule="auto"/>
        <w:rPr>
          <w:b/>
        </w:rPr>
      </w:pPr>
      <w:r w:rsidRPr="001363AA">
        <w:rPr>
          <w:b/>
        </w:rPr>
        <w:t xml:space="preserve">Sisukord: </w:t>
      </w:r>
    </w:p>
    <w:p w14:paraId="3FD7AB10" w14:textId="77777777" w:rsidR="00BE04A0" w:rsidRPr="001363AA" w:rsidRDefault="00777CC2">
      <w:pPr>
        <w:spacing w:before="240" w:after="240" w:line="240" w:lineRule="auto"/>
        <w:rPr>
          <w:b/>
        </w:rPr>
      </w:pPr>
      <w:r w:rsidRPr="001363AA">
        <w:rPr>
          <w:b/>
        </w:rPr>
        <w:t xml:space="preserve">Sissejuhatus </w:t>
      </w:r>
    </w:p>
    <w:p w14:paraId="4FCA6CD0" w14:textId="77777777" w:rsidR="00BE04A0" w:rsidRPr="001363AA" w:rsidRDefault="00777CC2">
      <w:pPr>
        <w:spacing w:before="240" w:after="240" w:line="240" w:lineRule="auto"/>
        <w:rPr>
          <w:b/>
        </w:rPr>
      </w:pPr>
      <w:r w:rsidRPr="001363AA">
        <w:rPr>
          <w:b/>
        </w:rPr>
        <w:t xml:space="preserve">Enesehindamine standardi valdkondade kaupa </w:t>
      </w:r>
    </w:p>
    <w:p w14:paraId="23BD45E6" w14:textId="77777777" w:rsidR="00BE04A0" w:rsidRPr="001363AA" w:rsidRDefault="00777CC2">
      <w:pPr>
        <w:numPr>
          <w:ilvl w:val="0"/>
          <w:numId w:val="2"/>
        </w:numPr>
        <w:spacing w:before="240" w:line="480" w:lineRule="auto"/>
        <w:rPr>
          <w:b/>
        </w:rPr>
      </w:pPr>
      <w:r w:rsidRPr="001363AA">
        <w:rPr>
          <w:b/>
        </w:rPr>
        <w:t>Õppe- ja kasvatusprotsess</w:t>
      </w:r>
    </w:p>
    <w:p w14:paraId="2F2F5655" w14:textId="77777777" w:rsidR="00BE04A0" w:rsidRPr="001363AA" w:rsidRDefault="00777CC2">
      <w:pPr>
        <w:numPr>
          <w:ilvl w:val="0"/>
          <w:numId w:val="2"/>
        </w:numPr>
        <w:spacing w:line="480" w:lineRule="auto"/>
        <w:rPr>
          <w:b/>
        </w:rPr>
      </w:pPr>
      <w:r w:rsidRPr="001363AA">
        <w:rPr>
          <w:b/>
        </w:rPr>
        <w:t xml:space="preserve">Eestvedamine ja juhtimine </w:t>
      </w:r>
    </w:p>
    <w:p w14:paraId="460FC32F" w14:textId="77777777" w:rsidR="00BE04A0" w:rsidRPr="001363AA" w:rsidRDefault="00777CC2">
      <w:pPr>
        <w:numPr>
          <w:ilvl w:val="0"/>
          <w:numId w:val="2"/>
        </w:numPr>
        <w:spacing w:line="480" w:lineRule="auto"/>
        <w:rPr>
          <w:b/>
        </w:rPr>
      </w:pPr>
      <w:r w:rsidRPr="001363AA">
        <w:rPr>
          <w:b/>
        </w:rPr>
        <w:t xml:space="preserve">Professionaalse arengu toetamine </w:t>
      </w:r>
    </w:p>
    <w:p w14:paraId="65BFC6C7" w14:textId="77777777" w:rsidR="00BE04A0" w:rsidRPr="001363AA" w:rsidRDefault="00777CC2">
      <w:pPr>
        <w:numPr>
          <w:ilvl w:val="0"/>
          <w:numId w:val="2"/>
        </w:numPr>
        <w:spacing w:line="480" w:lineRule="auto"/>
        <w:rPr>
          <w:b/>
        </w:rPr>
      </w:pPr>
      <w:r w:rsidRPr="001363AA">
        <w:rPr>
          <w:b/>
        </w:rPr>
        <w:t xml:space="preserve">Koolipere aktiivsus ja mõju kogukonnas </w:t>
      </w:r>
    </w:p>
    <w:p w14:paraId="09399EEE" w14:textId="77777777" w:rsidR="00BE04A0" w:rsidRPr="001363AA" w:rsidRDefault="00777CC2">
      <w:pPr>
        <w:numPr>
          <w:ilvl w:val="0"/>
          <w:numId w:val="2"/>
        </w:numPr>
        <w:spacing w:after="240" w:line="480" w:lineRule="auto"/>
        <w:rPr>
          <w:b/>
        </w:rPr>
      </w:pPr>
      <w:r w:rsidRPr="001363AA">
        <w:rPr>
          <w:b/>
        </w:rPr>
        <w:t xml:space="preserve">Ressursid </w:t>
      </w:r>
    </w:p>
    <w:p w14:paraId="0292D3C0" w14:textId="77777777" w:rsidR="00BE04A0" w:rsidRPr="001363AA" w:rsidRDefault="00BE04A0">
      <w:pPr>
        <w:spacing w:before="240" w:after="240" w:line="240" w:lineRule="auto"/>
        <w:jc w:val="right"/>
      </w:pPr>
    </w:p>
    <w:p w14:paraId="55D22492" w14:textId="77777777" w:rsidR="00BE04A0" w:rsidRPr="001363AA" w:rsidRDefault="00777CC2">
      <w:pPr>
        <w:pStyle w:val="Pealkiri2"/>
        <w:spacing w:before="240"/>
      </w:pPr>
      <w:bookmarkStart w:id="3" w:name="_3znysh7" w:colFirst="0" w:colLast="0"/>
      <w:bookmarkEnd w:id="3"/>
      <w:r w:rsidRPr="001363AA">
        <w:t>SISSEJUHATUS</w:t>
      </w:r>
    </w:p>
    <w:p w14:paraId="79D1DB3E" w14:textId="77777777" w:rsidR="00BE04A0" w:rsidRPr="001363AA" w:rsidRDefault="00BE04A0"/>
    <w:p w14:paraId="02D4C114" w14:textId="77777777" w:rsidR="00BE04A0" w:rsidRPr="001363AA" w:rsidRDefault="00777CC2">
      <w:pPr>
        <w:jc w:val="both"/>
        <w:rPr>
          <w:i/>
        </w:rPr>
      </w:pPr>
      <w:r w:rsidRPr="001363AA">
        <w:rPr>
          <w:i/>
        </w:rPr>
        <w:t xml:space="preserve">Üldandmed õppeasutuse kohta, näiteks kontaktandmed, juhi nimi, kooli pidaja nimetus ja kontaktisik, õpilaste, töötajate sh pedagoogilise personali arv  vms.  </w:t>
      </w:r>
    </w:p>
    <w:p w14:paraId="36FFD0F1" w14:textId="77777777" w:rsidR="00BE04A0" w:rsidRPr="001363AA" w:rsidRDefault="00BE04A0">
      <w:pPr>
        <w:jc w:val="both"/>
        <w:rPr>
          <w:i/>
        </w:rPr>
      </w:pPr>
    </w:p>
    <w:p w14:paraId="0EFF7BA2" w14:textId="77777777" w:rsidR="00BE04A0" w:rsidRPr="001363AA" w:rsidRDefault="00777CC2">
      <w:pPr>
        <w:jc w:val="both"/>
        <w:rPr>
          <w:i/>
        </w:rPr>
      </w:pPr>
      <w:r w:rsidRPr="001363AA">
        <w:rPr>
          <w:i/>
        </w:rPr>
        <w:t xml:space="preserve">Õppeasutuse lühikirjeldus asutamisest või kujunemisest, hetkeolukorra iseloomustus ja eripära piirkonnas, peamised tegevused, näiteks kooliastmed, suunad, valikained, süvaõppe võimalused, täiendusõpe, huvitegevus vms.  </w:t>
      </w:r>
    </w:p>
    <w:p w14:paraId="7A36A44E" w14:textId="77777777" w:rsidR="00BE04A0" w:rsidRPr="001363AA" w:rsidRDefault="00BE04A0">
      <w:pPr>
        <w:jc w:val="both"/>
        <w:rPr>
          <w:i/>
        </w:rPr>
      </w:pPr>
    </w:p>
    <w:p w14:paraId="1D4A35DB" w14:textId="77777777" w:rsidR="00BE04A0" w:rsidRPr="001363AA" w:rsidRDefault="00777CC2">
      <w:pPr>
        <w:jc w:val="both"/>
        <w:rPr>
          <w:i/>
        </w:rPr>
      </w:pPr>
      <w:r w:rsidRPr="001363AA">
        <w:rPr>
          <w:i/>
        </w:rPr>
        <w:t xml:space="preserve">Ülevaade ettevõtlikku õppe korraldusest õppeasutuses: ettevõtlikku õppe koordinaatori nimi ja meeskonnaliikmed.  </w:t>
      </w:r>
    </w:p>
    <w:p w14:paraId="4300CD3A" w14:textId="77777777" w:rsidR="00BE04A0" w:rsidRPr="001363AA" w:rsidRDefault="00BE04A0">
      <w:pPr>
        <w:jc w:val="both"/>
        <w:rPr>
          <w:i/>
        </w:rPr>
      </w:pPr>
    </w:p>
    <w:p w14:paraId="10CE0C87" w14:textId="77777777" w:rsidR="00BE04A0" w:rsidRPr="001363AA" w:rsidRDefault="00777CC2" w:rsidP="00022A98">
      <w:pPr>
        <w:jc w:val="both"/>
      </w:pPr>
      <w:r w:rsidRPr="001363AA">
        <w:rPr>
          <w:i/>
        </w:rPr>
        <w:t>Enesehindamise protsessi lühikirjeldus, näiteks kes koostasid, millised arutelud, seminarid toimusid, kes olid kaasatud, kust andmed pärinevad, kuidas seostub sisehindamisega vms.</w:t>
      </w:r>
      <w:r w:rsidRPr="001363AA">
        <w:t xml:space="preserve"> </w:t>
      </w:r>
    </w:p>
    <w:p w14:paraId="4BC36472" w14:textId="77777777" w:rsidR="00BE04A0" w:rsidRPr="001363AA" w:rsidRDefault="00BE04A0">
      <w:pPr>
        <w:spacing w:before="240" w:after="240" w:line="240" w:lineRule="auto"/>
      </w:pPr>
    </w:p>
    <w:p w14:paraId="21F1353E" w14:textId="77777777" w:rsidR="00022A98" w:rsidRPr="001363AA" w:rsidRDefault="00022A98">
      <w:pPr>
        <w:rPr>
          <w:b/>
        </w:rPr>
        <w:sectPr w:rsidR="00022A98" w:rsidRPr="001363AA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08"/>
        </w:sectPr>
      </w:pPr>
      <w:bookmarkStart w:id="4" w:name="_2et92p0" w:colFirst="0" w:colLast="0"/>
      <w:bookmarkEnd w:id="4"/>
    </w:p>
    <w:p w14:paraId="3D945E78" w14:textId="77777777" w:rsidR="00022A98" w:rsidRPr="001363AA" w:rsidRDefault="00022A98">
      <w:pPr>
        <w:rPr>
          <w:b/>
        </w:rPr>
      </w:pPr>
    </w:p>
    <w:p w14:paraId="7FF8FE5A" w14:textId="77777777" w:rsidR="00BE04A0" w:rsidRPr="001363AA" w:rsidRDefault="00777CC2">
      <w:pPr>
        <w:pStyle w:val="Pealkiri2"/>
        <w:spacing w:before="240"/>
      </w:pPr>
      <w:r w:rsidRPr="001363AA">
        <w:t>II ENESEHINDAMINE STANDARDI VALDKONDADE KAUPA</w:t>
      </w:r>
    </w:p>
    <w:p w14:paraId="0E42BDF5" w14:textId="77777777" w:rsidR="00BE04A0" w:rsidRPr="001363AA" w:rsidRDefault="00777CC2">
      <w:pPr>
        <w:pStyle w:val="Pealkiri2"/>
      </w:pPr>
      <w:bookmarkStart w:id="5" w:name="_tyjcwt" w:colFirst="0" w:colLast="0"/>
      <w:bookmarkEnd w:id="5"/>
      <w:r w:rsidRPr="001363AA">
        <w:t xml:space="preserve">2.1. Õppe- ja kasvatusprotsess </w:t>
      </w:r>
    </w:p>
    <w:tbl>
      <w:tblPr>
        <w:tblStyle w:val="a"/>
        <w:tblW w:w="122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7"/>
        <w:gridCol w:w="2733"/>
        <w:gridCol w:w="884"/>
        <w:gridCol w:w="6531"/>
      </w:tblGrid>
      <w:tr w:rsidR="00BE04A0" w:rsidRPr="001363AA" w14:paraId="52E2E37A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0BD7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Teguri nimetus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F48C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Mõõdiku väärtus</w:t>
            </w:r>
            <w:r w:rsidRPr="001363AA">
              <w:rPr>
                <w:b/>
                <w:vertAlign w:val="superscript"/>
              </w:rPr>
              <w:footnoteReference w:id="1"/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769A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 xml:space="preserve">Tase </w:t>
            </w:r>
            <w:r w:rsidRPr="001363AA">
              <w:rPr>
                <w:b/>
                <w:vertAlign w:val="superscript"/>
              </w:rPr>
              <w:footnoteReference w:id="2"/>
            </w: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C052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Selgitused ja põhjendused saavutatud tasemele</w:t>
            </w:r>
            <w:r w:rsidRPr="001363AA">
              <w:rPr>
                <w:b/>
                <w:vertAlign w:val="superscript"/>
              </w:rPr>
              <w:footnoteReference w:id="3"/>
            </w:r>
          </w:p>
        </w:tc>
      </w:tr>
      <w:tr w:rsidR="00BE04A0" w:rsidRPr="001363AA" w14:paraId="4034673E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DA96B" w14:textId="79896F37" w:rsidR="00BE04A0" w:rsidRPr="001363AA" w:rsidRDefault="003F3EC4">
            <w:pPr>
              <w:widowControl w:val="0"/>
              <w:spacing w:line="240" w:lineRule="auto"/>
              <w:rPr>
                <w:b/>
              </w:rPr>
            </w:pPr>
            <w:r>
              <w:t xml:space="preserve">3.1.1 </w:t>
            </w:r>
            <w:r w:rsidR="00777CC2" w:rsidRPr="001363AA">
              <w:t>ettevõtlikkuspädevuse seosed teiste üldpädevustega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4F82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D557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3D66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29F5C8DC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92A9" w14:textId="06B8E4B8" w:rsidR="00BE04A0" w:rsidRPr="001363AA" w:rsidRDefault="003F3EC4">
            <w:pPr>
              <w:widowControl w:val="0"/>
              <w:spacing w:line="240" w:lineRule="auto"/>
            </w:pPr>
            <w:r>
              <w:t xml:space="preserve">3.1.2 </w:t>
            </w:r>
            <w:r w:rsidR="00777CC2" w:rsidRPr="001363AA">
              <w:t>ettevõtlusõpe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C2EC5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F914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7956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223E5CE9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77A0F" w14:textId="48EE974C" w:rsidR="00BE04A0" w:rsidRPr="001363AA" w:rsidRDefault="003F3EC4">
            <w:pPr>
              <w:widowControl w:val="0"/>
              <w:spacing w:line="240" w:lineRule="auto"/>
            </w:pPr>
            <w:r>
              <w:t xml:space="preserve">3.1.3 </w:t>
            </w:r>
            <w:r w:rsidR="00777CC2" w:rsidRPr="001363AA">
              <w:t xml:space="preserve">erivajadusega õppija ja vastavate tugisüsteemide arendamine </w:t>
            </w:r>
          </w:p>
          <w:p w14:paraId="66827EFE" w14:textId="77777777" w:rsidR="00BE04A0" w:rsidRPr="001363AA" w:rsidRDefault="00BE04A0">
            <w:pPr>
              <w:widowControl w:val="0"/>
              <w:spacing w:line="240" w:lineRule="auto"/>
            </w:pPr>
          </w:p>
          <w:p w14:paraId="374EC58B" w14:textId="77777777" w:rsidR="00BE04A0" w:rsidRPr="001363AA" w:rsidRDefault="00BE04A0">
            <w:pPr>
              <w:widowControl w:val="0"/>
              <w:spacing w:line="240" w:lineRule="auto"/>
            </w:pP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D3538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F8961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5EE29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13A8FACE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0B18" w14:textId="620730F8" w:rsidR="00BE04A0" w:rsidRPr="001363AA" w:rsidRDefault="003F3EC4">
            <w:pPr>
              <w:widowControl w:val="0"/>
              <w:spacing w:line="240" w:lineRule="auto"/>
            </w:pPr>
            <w:r>
              <w:t xml:space="preserve">3.1.4 </w:t>
            </w:r>
            <w:r w:rsidR="00777CC2" w:rsidRPr="001363AA">
              <w:t>õppijate kaasatus õppe- ja kasvatusprotsessi kujundamisesse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97741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C2CB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B8D8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32E70FFE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7D7D" w14:textId="26BBD37E" w:rsidR="00BE04A0" w:rsidRPr="001363AA" w:rsidRDefault="003F3EC4">
            <w:pPr>
              <w:widowControl w:val="0"/>
              <w:spacing w:line="240" w:lineRule="auto"/>
            </w:pPr>
            <w:r>
              <w:lastRenderedPageBreak/>
              <w:t xml:space="preserve">3.1.5 </w:t>
            </w:r>
            <w:r w:rsidR="00777CC2" w:rsidRPr="001363AA">
              <w:t>õppemetoodilised lahendused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F748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75AF3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8F54A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1CCD2F7B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D63A1" w14:textId="33218DDD" w:rsidR="00BE04A0" w:rsidRPr="001363AA" w:rsidRDefault="003F3EC4">
            <w:pPr>
              <w:widowControl w:val="0"/>
              <w:spacing w:line="240" w:lineRule="auto"/>
            </w:pPr>
            <w:r>
              <w:t xml:space="preserve">3.1.6 </w:t>
            </w:r>
            <w:r w:rsidR="00777CC2" w:rsidRPr="001363AA">
              <w:t>lõimitud õpe ja seos praktiliste probleemide lahendamisega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07F5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0E21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F6CE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23F12FF0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31DE" w14:textId="21BB6BB2" w:rsidR="00BE04A0" w:rsidRPr="001363AA" w:rsidRDefault="003F3EC4">
            <w:pPr>
              <w:widowControl w:val="0"/>
              <w:spacing w:line="240" w:lineRule="auto"/>
            </w:pPr>
            <w:r>
              <w:t xml:space="preserve">3.1.7 </w:t>
            </w:r>
            <w:r w:rsidR="00777CC2" w:rsidRPr="001363AA">
              <w:t>õppimist toetav hindamine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BD42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55BE1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2847B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0189783B" w14:textId="77777777" w:rsidTr="00022A98">
        <w:trPr>
          <w:trHeight w:val="500"/>
        </w:trPr>
        <w:tc>
          <w:tcPr>
            <w:tcW w:w="122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8C813" w14:textId="77777777" w:rsidR="00BE04A0" w:rsidRPr="001363AA" w:rsidRDefault="00777CC2">
            <w:r w:rsidRPr="001363AA">
              <w:t xml:space="preserve">Kokkuvõte tugevustest ja parendusvaldkondadest: </w:t>
            </w:r>
          </w:p>
          <w:p w14:paraId="0FB08275" w14:textId="77777777" w:rsidR="00BE04A0" w:rsidRPr="001363AA" w:rsidRDefault="00BE04A0"/>
        </w:tc>
      </w:tr>
    </w:tbl>
    <w:p w14:paraId="11D62BFB" w14:textId="77777777" w:rsidR="00BE04A0" w:rsidRDefault="00BE04A0"/>
    <w:p w14:paraId="6061E6AB" w14:textId="77777777" w:rsidR="001363AA" w:rsidRDefault="001363AA"/>
    <w:p w14:paraId="26DB1317" w14:textId="77777777" w:rsidR="001363AA" w:rsidRDefault="001363AA"/>
    <w:p w14:paraId="3D7816CC" w14:textId="77777777" w:rsidR="001363AA" w:rsidRDefault="001363AA"/>
    <w:p w14:paraId="430F67DA" w14:textId="77777777" w:rsidR="001363AA" w:rsidRDefault="001363AA"/>
    <w:p w14:paraId="410FE492" w14:textId="77777777" w:rsidR="001363AA" w:rsidRDefault="001363AA"/>
    <w:p w14:paraId="19C08EBB" w14:textId="77777777" w:rsidR="001363AA" w:rsidRDefault="001363AA"/>
    <w:p w14:paraId="0B305FAC" w14:textId="77777777" w:rsidR="001363AA" w:rsidRDefault="001363AA"/>
    <w:p w14:paraId="59D304C0" w14:textId="77777777" w:rsidR="001363AA" w:rsidRDefault="001363AA"/>
    <w:p w14:paraId="0F6A2D98" w14:textId="77777777" w:rsidR="001363AA" w:rsidRPr="001363AA" w:rsidRDefault="001363AA"/>
    <w:p w14:paraId="7763CCA6" w14:textId="77777777" w:rsidR="00BE04A0" w:rsidRPr="001363AA" w:rsidRDefault="00777CC2">
      <w:pPr>
        <w:pStyle w:val="Pealkiri2"/>
      </w:pPr>
      <w:bookmarkStart w:id="6" w:name="_1t3h5sf" w:colFirst="0" w:colLast="0"/>
      <w:bookmarkEnd w:id="6"/>
      <w:r w:rsidRPr="001363AA">
        <w:lastRenderedPageBreak/>
        <w:t xml:space="preserve">2.2. Eestvedamine ja juhtimine </w:t>
      </w:r>
    </w:p>
    <w:tbl>
      <w:tblPr>
        <w:tblStyle w:val="a0"/>
        <w:tblW w:w="12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7"/>
        <w:gridCol w:w="2733"/>
        <w:gridCol w:w="884"/>
        <w:gridCol w:w="6487"/>
      </w:tblGrid>
      <w:tr w:rsidR="00BE04A0" w:rsidRPr="001363AA" w14:paraId="33AD1797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EF17E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Teguri nimetus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34BE9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Mõõdiku väärtus</w:t>
            </w:r>
            <w:r w:rsidRPr="001363AA">
              <w:rPr>
                <w:b/>
                <w:vertAlign w:val="superscript"/>
              </w:rPr>
              <w:footnoteReference w:id="4"/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FB04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 xml:space="preserve">Tase </w:t>
            </w:r>
            <w:r w:rsidRPr="001363AA">
              <w:rPr>
                <w:b/>
                <w:vertAlign w:val="superscript"/>
              </w:rPr>
              <w:footnoteReference w:id="5"/>
            </w:r>
          </w:p>
        </w:tc>
        <w:tc>
          <w:tcPr>
            <w:tcW w:w="6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AC55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Selgitused ja põhjendused saavutatud tasemele</w:t>
            </w:r>
            <w:r w:rsidRPr="001363AA">
              <w:rPr>
                <w:b/>
                <w:vertAlign w:val="superscript"/>
              </w:rPr>
              <w:footnoteReference w:id="6"/>
            </w:r>
          </w:p>
        </w:tc>
      </w:tr>
      <w:tr w:rsidR="00BE04A0" w:rsidRPr="001363AA" w14:paraId="215C6645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EC61D" w14:textId="6350B607" w:rsidR="00BE04A0" w:rsidRPr="001363AA" w:rsidRDefault="00251B07">
            <w:pPr>
              <w:widowControl w:val="0"/>
              <w:spacing w:line="240" w:lineRule="auto"/>
              <w:rPr>
                <w:b/>
              </w:rPr>
            </w:pPr>
            <w:r>
              <w:t xml:space="preserve">3.2.1. </w:t>
            </w:r>
            <w:r w:rsidR="00777CC2" w:rsidRPr="001363AA">
              <w:t>ettevõtlikkuspädevusega seotud arengueesmärgid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2FA3C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6B65F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F4DE7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5EF4A398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2640" w14:textId="5BFF1AD3" w:rsidR="00BE04A0" w:rsidRPr="001363AA" w:rsidRDefault="00251B07">
            <w:pPr>
              <w:widowControl w:val="0"/>
              <w:spacing w:line="240" w:lineRule="auto"/>
            </w:pPr>
            <w:r>
              <w:t xml:space="preserve">3.2.2 </w:t>
            </w:r>
            <w:r w:rsidR="00777CC2" w:rsidRPr="001363AA">
              <w:t>ettevõtliku õppe meeskond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6680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2313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834B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46C0B078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4E5C4" w14:textId="17432CB5" w:rsidR="00BE04A0" w:rsidRPr="001363AA" w:rsidRDefault="00251B07">
            <w:pPr>
              <w:widowControl w:val="0"/>
              <w:spacing w:line="240" w:lineRule="auto"/>
            </w:pPr>
            <w:r>
              <w:t xml:space="preserve">3.2.3 </w:t>
            </w:r>
            <w:r w:rsidR="00777CC2" w:rsidRPr="001363AA">
              <w:t>ettevõtliku õppe korraldus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9175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BF5A5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B8100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3738E727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D2C5" w14:textId="054CDDF1" w:rsidR="00BE04A0" w:rsidRPr="001363AA" w:rsidRDefault="00251B07">
            <w:pPr>
              <w:widowControl w:val="0"/>
              <w:spacing w:line="240" w:lineRule="auto"/>
            </w:pPr>
            <w:r>
              <w:t xml:space="preserve">3.2.4 </w:t>
            </w:r>
            <w:r w:rsidR="00777CC2" w:rsidRPr="001363AA">
              <w:t>õpetajate, partnerite ja õppijate kaasatus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8ADFA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2490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292DD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1CA45650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885DB" w14:textId="4184215E" w:rsidR="00BE04A0" w:rsidRPr="001363AA" w:rsidRDefault="00251B07">
            <w:pPr>
              <w:widowControl w:val="0"/>
              <w:spacing w:line="240" w:lineRule="auto"/>
            </w:pPr>
            <w:r>
              <w:t xml:space="preserve">3.2.5 </w:t>
            </w:r>
            <w:r w:rsidR="00777CC2" w:rsidRPr="001363AA">
              <w:t>motivatsioonisüsteem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EF5C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7D3B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0DFC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22D45FC1" w14:textId="77777777" w:rsidTr="00022A98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05C4" w14:textId="7E372739" w:rsidR="00BE04A0" w:rsidRPr="001363AA" w:rsidRDefault="00251B07">
            <w:pPr>
              <w:widowControl w:val="0"/>
              <w:spacing w:line="240" w:lineRule="auto"/>
            </w:pPr>
            <w:r>
              <w:t xml:space="preserve">3.2.6 </w:t>
            </w:r>
            <w:r w:rsidR="00777CC2" w:rsidRPr="001363AA">
              <w:t>juhtimisinfo ja sisekommunikatsiooni  süsteem</w:t>
            </w:r>
          </w:p>
        </w:tc>
        <w:tc>
          <w:tcPr>
            <w:tcW w:w="2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0DB7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F355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64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D327" w14:textId="77777777" w:rsidR="00BE04A0" w:rsidRPr="001363AA" w:rsidRDefault="00BE04A0">
            <w:pPr>
              <w:rPr>
                <w:b/>
              </w:rPr>
            </w:pPr>
          </w:p>
        </w:tc>
      </w:tr>
    </w:tbl>
    <w:tbl>
      <w:tblPr>
        <w:tblStyle w:val="a1"/>
        <w:tblW w:w="12181" w:type="dxa"/>
        <w:tblBorders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81"/>
      </w:tblGrid>
      <w:tr w:rsidR="00BE04A0" w:rsidRPr="001363AA" w14:paraId="0756BAE4" w14:textId="77777777" w:rsidTr="00022A98">
        <w:trPr>
          <w:trHeight w:val="500"/>
        </w:trPr>
        <w:tc>
          <w:tcPr>
            <w:tcW w:w="121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A27C2" w14:textId="77777777" w:rsidR="00BE04A0" w:rsidRPr="001363AA" w:rsidRDefault="00777CC2">
            <w:bookmarkStart w:id="7" w:name="_cwencaatk3ah" w:colFirst="0" w:colLast="0"/>
            <w:bookmarkEnd w:id="7"/>
            <w:r w:rsidRPr="001363AA">
              <w:lastRenderedPageBreak/>
              <w:t xml:space="preserve">Kokkuvõte tugevustest ja parendusvaldkondadest: </w:t>
            </w:r>
          </w:p>
          <w:p w14:paraId="2B84239B" w14:textId="77777777" w:rsidR="00BE04A0" w:rsidRPr="001363AA" w:rsidRDefault="00BE04A0"/>
        </w:tc>
      </w:tr>
    </w:tbl>
    <w:p w14:paraId="254C7E8B" w14:textId="77777777" w:rsidR="00BE04A0" w:rsidRPr="001363AA" w:rsidRDefault="00777CC2">
      <w:pPr>
        <w:pStyle w:val="Pealkiri2"/>
      </w:pPr>
      <w:bookmarkStart w:id="8" w:name="_kq6lqqx743zm" w:colFirst="0" w:colLast="0"/>
      <w:bookmarkStart w:id="9" w:name="_yisowxe7nvnn" w:colFirst="0" w:colLast="0"/>
      <w:bookmarkEnd w:id="8"/>
      <w:bookmarkEnd w:id="9"/>
      <w:r w:rsidRPr="001363AA">
        <w:t>2.3. Professionaalse arengu toetamine</w:t>
      </w:r>
    </w:p>
    <w:tbl>
      <w:tblPr>
        <w:tblStyle w:val="a2"/>
        <w:tblW w:w="12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7"/>
        <w:gridCol w:w="1838"/>
        <w:gridCol w:w="884"/>
        <w:gridCol w:w="7382"/>
      </w:tblGrid>
      <w:tr w:rsidR="00BE04A0" w:rsidRPr="001363AA" w14:paraId="69F555BC" w14:textId="77777777" w:rsidTr="00DB54CC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5971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Teguri nimetus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6E758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Mõõdiku väärtus</w:t>
            </w:r>
            <w:r w:rsidRPr="001363AA">
              <w:rPr>
                <w:b/>
                <w:vertAlign w:val="superscript"/>
              </w:rPr>
              <w:footnoteReference w:id="7"/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E3A6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 xml:space="preserve">Tase </w:t>
            </w:r>
            <w:r w:rsidRPr="001363AA">
              <w:rPr>
                <w:b/>
                <w:vertAlign w:val="superscript"/>
              </w:rPr>
              <w:footnoteReference w:id="8"/>
            </w: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B4F7D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Selgitused ja põhjendused saavutatud tasemele</w:t>
            </w:r>
            <w:r w:rsidRPr="001363AA">
              <w:rPr>
                <w:b/>
                <w:vertAlign w:val="superscript"/>
              </w:rPr>
              <w:footnoteReference w:id="9"/>
            </w:r>
          </w:p>
        </w:tc>
      </w:tr>
      <w:tr w:rsidR="00BE04A0" w:rsidRPr="001363AA" w14:paraId="59E5E36A" w14:textId="77777777" w:rsidTr="00DB54CC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F9A6" w14:textId="68BB6819" w:rsidR="00BE04A0" w:rsidRPr="001363AA" w:rsidRDefault="00251B07">
            <w:pPr>
              <w:spacing w:line="240" w:lineRule="auto"/>
            </w:pPr>
            <w:r>
              <w:t xml:space="preserve">3.3.1 </w:t>
            </w:r>
            <w:r w:rsidR="00777CC2" w:rsidRPr="001363AA">
              <w:t>ettevõtlikkust arendavad  täiendkoolitused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3FB71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20959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795F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5BED4231" w14:textId="77777777" w:rsidTr="00DB54CC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324C" w14:textId="2A8993CE" w:rsidR="00BE04A0" w:rsidRPr="001363AA" w:rsidRDefault="00251B07">
            <w:pPr>
              <w:spacing w:line="240" w:lineRule="auto"/>
            </w:pPr>
            <w:r>
              <w:t xml:space="preserve">3.3.2 </w:t>
            </w:r>
            <w:r w:rsidR="00777CC2" w:rsidRPr="001363AA">
              <w:t>õpetajate erialase enesetäienduse tugisüsteem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070D0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4C84A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6180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0E4C107B" w14:textId="77777777" w:rsidTr="00DB54CC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131B6" w14:textId="4C7A7563" w:rsidR="00BE04A0" w:rsidRPr="001363AA" w:rsidRDefault="00251B07">
            <w:pPr>
              <w:spacing w:line="240" w:lineRule="auto"/>
            </w:pPr>
            <w:r>
              <w:t xml:space="preserve">3.3.3 </w:t>
            </w:r>
            <w:r w:rsidR="00777CC2" w:rsidRPr="001363AA">
              <w:t>võimalused õpetajate koostöiseks õppimiseks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CD9C7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65C9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C963B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3801B643" w14:textId="77777777" w:rsidTr="00DB54CC">
        <w:trPr>
          <w:trHeight w:val="500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F742" w14:textId="2F253197" w:rsidR="00BE04A0" w:rsidRPr="001363AA" w:rsidRDefault="00251B07">
            <w:pPr>
              <w:spacing w:line="240" w:lineRule="auto"/>
            </w:pPr>
            <w:r>
              <w:t xml:space="preserve">3.3.4 </w:t>
            </w:r>
            <w:r w:rsidR="00777CC2" w:rsidRPr="001363AA">
              <w:t>alustava õpetaja toetamine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57C5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14A2" w14:textId="77777777" w:rsidR="00BE04A0" w:rsidRPr="001363AA" w:rsidRDefault="00BE04A0">
            <w:pPr>
              <w:rPr>
                <w:b/>
              </w:rPr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24C30" w14:textId="77777777" w:rsidR="00BE04A0" w:rsidRPr="001363AA" w:rsidRDefault="00BE04A0">
            <w:pPr>
              <w:rPr>
                <w:b/>
              </w:rPr>
            </w:pPr>
          </w:p>
        </w:tc>
      </w:tr>
      <w:tr w:rsidR="00BE04A0" w:rsidRPr="001363AA" w14:paraId="6E4F0A6E" w14:textId="77777777" w:rsidTr="00DB54CC">
        <w:trPr>
          <w:trHeight w:val="500"/>
        </w:trPr>
        <w:tc>
          <w:tcPr>
            <w:tcW w:w="1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06AD" w14:textId="77777777" w:rsidR="00BE04A0" w:rsidRPr="001363AA" w:rsidRDefault="00777CC2">
            <w:r w:rsidRPr="001363AA">
              <w:t xml:space="preserve">Kokkuvõte tugevustest ja parendusvaldkondadest: </w:t>
            </w:r>
          </w:p>
          <w:p w14:paraId="5F9EE89F" w14:textId="77777777" w:rsidR="00BE04A0" w:rsidRPr="001363AA" w:rsidRDefault="00BE04A0"/>
        </w:tc>
      </w:tr>
    </w:tbl>
    <w:p w14:paraId="208B1491" w14:textId="77777777" w:rsidR="00BE04A0" w:rsidRPr="001363AA" w:rsidRDefault="00777CC2">
      <w:pPr>
        <w:pStyle w:val="Pealkiri1"/>
        <w:jc w:val="both"/>
        <w:rPr>
          <w:sz w:val="24"/>
          <w:szCs w:val="24"/>
        </w:rPr>
      </w:pPr>
      <w:bookmarkStart w:id="10" w:name="_17dp8vu" w:colFirst="0" w:colLast="0"/>
      <w:bookmarkEnd w:id="10"/>
      <w:r w:rsidRPr="001363AA">
        <w:rPr>
          <w:sz w:val="24"/>
          <w:szCs w:val="24"/>
        </w:rPr>
        <w:lastRenderedPageBreak/>
        <w:t xml:space="preserve">2.4. Koolipere aktiivsus ja mõju kogukonnas </w:t>
      </w:r>
    </w:p>
    <w:p w14:paraId="12A0CF3A" w14:textId="77777777" w:rsidR="00BE04A0" w:rsidRPr="001363AA" w:rsidRDefault="00BE04A0">
      <w:pPr>
        <w:pStyle w:val="Pealkiri2"/>
      </w:pPr>
      <w:bookmarkStart w:id="11" w:name="_a5pxrfshx4e6" w:colFirst="0" w:colLast="0"/>
      <w:bookmarkEnd w:id="11"/>
    </w:p>
    <w:tbl>
      <w:tblPr>
        <w:tblStyle w:val="a3"/>
        <w:tblW w:w="12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7"/>
        <w:gridCol w:w="1838"/>
        <w:gridCol w:w="884"/>
        <w:gridCol w:w="7382"/>
      </w:tblGrid>
      <w:tr w:rsidR="00BE04A0" w:rsidRPr="001363AA" w14:paraId="5774EECF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A1A9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Teguri nimetus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8B612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Mõõdiku väärtus</w:t>
            </w:r>
            <w:r w:rsidRPr="001363AA">
              <w:rPr>
                <w:b/>
                <w:vertAlign w:val="superscript"/>
              </w:rPr>
              <w:footnoteReference w:id="10"/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DBD08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 xml:space="preserve">Tase </w:t>
            </w:r>
            <w:r w:rsidRPr="001363AA">
              <w:rPr>
                <w:b/>
                <w:vertAlign w:val="superscript"/>
              </w:rPr>
              <w:footnoteReference w:id="11"/>
            </w: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DCB6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Selgitused ja põhjendused saavutatud tasemele</w:t>
            </w:r>
            <w:r w:rsidRPr="001363AA">
              <w:rPr>
                <w:b/>
                <w:vertAlign w:val="superscript"/>
              </w:rPr>
              <w:footnoteReference w:id="12"/>
            </w:r>
          </w:p>
        </w:tc>
      </w:tr>
      <w:tr w:rsidR="00BE04A0" w:rsidRPr="001363AA" w14:paraId="1BA24838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59FC" w14:textId="178EF0C8" w:rsidR="00BE04A0" w:rsidRPr="001363AA" w:rsidRDefault="00251B07">
            <w:pPr>
              <w:spacing w:line="240" w:lineRule="auto"/>
            </w:pPr>
            <w:r>
              <w:t xml:space="preserve">3.4.1 </w:t>
            </w:r>
            <w:r w:rsidR="00777CC2" w:rsidRPr="001363AA">
              <w:t>koolipere ühistegevused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AE9C6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0082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B622D" w14:textId="77777777" w:rsidR="00BE04A0" w:rsidRPr="001363AA" w:rsidRDefault="00BE04A0">
            <w:pPr>
              <w:spacing w:line="240" w:lineRule="auto"/>
            </w:pPr>
          </w:p>
        </w:tc>
      </w:tr>
      <w:tr w:rsidR="00BE04A0" w:rsidRPr="001363AA" w14:paraId="08115975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472A" w14:textId="24D7CF45" w:rsidR="00BE04A0" w:rsidRPr="001363AA" w:rsidRDefault="00251B07">
            <w:pPr>
              <w:spacing w:line="240" w:lineRule="auto"/>
            </w:pPr>
            <w:r>
              <w:t xml:space="preserve">3.4.2 </w:t>
            </w:r>
            <w:r w:rsidR="00777CC2" w:rsidRPr="001363AA">
              <w:t>õpilaste ja õpetajate   kooliväline aktiivsus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E049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3C0A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3E92" w14:textId="77777777" w:rsidR="00BE04A0" w:rsidRPr="001363AA" w:rsidRDefault="00BE04A0">
            <w:pPr>
              <w:spacing w:line="240" w:lineRule="auto"/>
            </w:pPr>
          </w:p>
        </w:tc>
      </w:tr>
      <w:tr w:rsidR="00BE04A0" w:rsidRPr="001363AA" w14:paraId="0491B1DD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19F12" w14:textId="21867CB8" w:rsidR="00BE04A0" w:rsidRPr="001363AA" w:rsidRDefault="00251B07">
            <w:pPr>
              <w:spacing w:line="240" w:lineRule="auto"/>
            </w:pPr>
            <w:r>
              <w:t xml:space="preserve">3.4.3 </w:t>
            </w:r>
            <w:r w:rsidR="00777CC2" w:rsidRPr="001363AA">
              <w:t>õppeasutuse väliste ekspertide  kaasatus õppesse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0268A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37465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50EB2" w14:textId="77777777" w:rsidR="00BE04A0" w:rsidRPr="001363AA" w:rsidRDefault="00BE04A0">
            <w:pPr>
              <w:spacing w:line="240" w:lineRule="auto"/>
            </w:pPr>
          </w:p>
        </w:tc>
      </w:tr>
      <w:tr w:rsidR="00BE04A0" w:rsidRPr="001363AA" w14:paraId="41A1F0A3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10DAD" w14:textId="00DFCD15" w:rsidR="00BE04A0" w:rsidRPr="001363AA" w:rsidRDefault="00251B07">
            <w:pPr>
              <w:spacing w:line="240" w:lineRule="auto"/>
            </w:pPr>
            <w:r>
              <w:t xml:space="preserve">3.4.4 </w:t>
            </w:r>
            <w:r w:rsidR="000F3A0D">
              <w:t>k</w:t>
            </w:r>
            <w:r w:rsidR="00777CC2" w:rsidRPr="001363AA">
              <w:t>oostööprojektid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8DFF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5BE8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BF41" w14:textId="77777777" w:rsidR="00BE04A0" w:rsidRPr="001363AA" w:rsidRDefault="00BE04A0">
            <w:pPr>
              <w:spacing w:line="240" w:lineRule="auto"/>
            </w:pPr>
          </w:p>
        </w:tc>
      </w:tr>
      <w:tr w:rsidR="00BE04A0" w:rsidRPr="001363AA" w14:paraId="5790B574" w14:textId="77777777" w:rsidTr="00DB54CC">
        <w:trPr>
          <w:trHeight w:val="829"/>
        </w:trPr>
        <w:tc>
          <w:tcPr>
            <w:tcW w:w="1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76C0" w14:textId="77777777" w:rsidR="00BE04A0" w:rsidRPr="001363AA" w:rsidRDefault="00777CC2">
            <w:r w:rsidRPr="001363AA">
              <w:t xml:space="preserve">Kokkuvõte tugevustest ja parendusvaldkondadest: </w:t>
            </w:r>
          </w:p>
          <w:p w14:paraId="266DA647" w14:textId="77777777" w:rsidR="00BE04A0" w:rsidRPr="001363AA" w:rsidRDefault="00BE04A0"/>
        </w:tc>
      </w:tr>
    </w:tbl>
    <w:p w14:paraId="658DFDCD" w14:textId="77777777" w:rsidR="00BE04A0" w:rsidRPr="001363AA" w:rsidRDefault="00777CC2">
      <w:pPr>
        <w:pStyle w:val="Pealkiri1"/>
        <w:jc w:val="both"/>
        <w:rPr>
          <w:sz w:val="24"/>
          <w:szCs w:val="24"/>
        </w:rPr>
      </w:pPr>
      <w:bookmarkStart w:id="12" w:name="_3rdcrjn" w:colFirst="0" w:colLast="0"/>
      <w:bookmarkEnd w:id="12"/>
      <w:r w:rsidRPr="001363AA">
        <w:rPr>
          <w:sz w:val="24"/>
          <w:szCs w:val="24"/>
        </w:rPr>
        <w:lastRenderedPageBreak/>
        <w:t xml:space="preserve">2.5. Ressursid </w:t>
      </w:r>
    </w:p>
    <w:tbl>
      <w:tblPr>
        <w:tblStyle w:val="a4"/>
        <w:tblW w:w="12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77"/>
        <w:gridCol w:w="1838"/>
        <w:gridCol w:w="884"/>
        <w:gridCol w:w="7382"/>
      </w:tblGrid>
      <w:tr w:rsidR="00BE04A0" w:rsidRPr="001363AA" w14:paraId="71965D58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E9970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Teguri nimetus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09BF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Mõõdiku väärtus</w:t>
            </w:r>
            <w:r w:rsidRPr="001363AA">
              <w:rPr>
                <w:b/>
                <w:vertAlign w:val="superscript"/>
              </w:rPr>
              <w:footnoteReference w:id="13"/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B6BC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 xml:space="preserve">Tase </w:t>
            </w:r>
            <w:r w:rsidRPr="001363AA">
              <w:rPr>
                <w:b/>
                <w:vertAlign w:val="superscript"/>
              </w:rPr>
              <w:footnoteReference w:id="14"/>
            </w: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215AD" w14:textId="77777777" w:rsidR="00BE04A0" w:rsidRPr="001363AA" w:rsidRDefault="00777CC2">
            <w:pPr>
              <w:rPr>
                <w:rFonts w:eastAsia="Arial"/>
                <w:b/>
              </w:rPr>
            </w:pPr>
            <w:r w:rsidRPr="001363AA">
              <w:rPr>
                <w:b/>
              </w:rPr>
              <w:t>Selgitused ja põhjendused saavutatud tasemele</w:t>
            </w:r>
            <w:r w:rsidRPr="001363AA">
              <w:rPr>
                <w:b/>
                <w:vertAlign w:val="superscript"/>
              </w:rPr>
              <w:footnoteReference w:id="15"/>
            </w:r>
          </w:p>
        </w:tc>
      </w:tr>
      <w:tr w:rsidR="00BE04A0" w:rsidRPr="001363AA" w14:paraId="1C3F21EE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EE75" w14:textId="6558EAE1" w:rsidR="00BE04A0" w:rsidRPr="001363AA" w:rsidRDefault="00251B07">
            <w:pPr>
              <w:spacing w:line="240" w:lineRule="auto"/>
            </w:pPr>
            <w:r>
              <w:t xml:space="preserve">3.5.1 </w:t>
            </w:r>
            <w:r w:rsidR="00777CC2" w:rsidRPr="001363AA">
              <w:t>õpilasalgatustega kogutud rahalised vahendid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D126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860D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AC77" w14:textId="77777777" w:rsidR="00BE04A0" w:rsidRPr="001363AA" w:rsidRDefault="00BE04A0">
            <w:pPr>
              <w:spacing w:line="240" w:lineRule="auto"/>
            </w:pPr>
          </w:p>
        </w:tc>
      </w:tr>
      <w:tr w:rsidR="00BE04A0" w:rsidRPr="001363AA" w14:paraId="3EF82A16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72FD" w14:textId="2B1C9BC4" w:rsidR="00BE04A0" w:rsidRPr="001363AA" w:rsidRDefault="00251B07">
            <w:pPr>
              <w:spacing w:line="240" w:lineRule="auto"/>
            </w:pPr>
            <w:r>
              <w:t xml:space="preserve">3.5.2 </w:t>
            </w:r>
            <w:r w:rsidR="00777CC2" w:rsidRPr="001363AA">
              <w:t>ettevõtlikele tegevustele suunatud ressursid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93159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6EA38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41361" w14:textId="77777777" w:rsidR="00BE04A0" w:rsidRPr="001363AA" w:rsidRDefault="00BE04A0">
            <w:pPr>
              <w:spacing w:line="240" w:lineRule="auto"/>
            </w:pPr>
          </w:p>
        </w:tc>
      </w:tr>
      <w:tr w:rsidR="00BE04A0" w:rsidRPr="001363AA" w14:paraId="4B772DC1" w14:textId="77777777" w:rsidTr="00DB54CC">
        <w:trPr>
          <w:trHeight w:val="829"/>
        </w:trPr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6127" w14:textId="60B2CD62" w:rsidR="00BE04A0" w:rsidRPr="001363AA" w:rsidRDefault="00251B07">
            <w:pPr>
              <w:spacing w:line="240" w:lineRule="auto"/>
            </w:pPr>
            <w:r>
              <w:t xml:space="preserve">3.5.3 </w:t>
            </w:r>
            <w:r w:rsidR="00777CC2" w:rsidRPr="001363AA">
              <w:t>kaasatud lisarahastus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F78C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FA2A8" w14:textId="77777777" w:rsidR="00BE04A0" w:rsidRPr="001363AA" w:rsidRDefault="00BE04A0">
            <w:pPr>
              <w:spacing w:line="240" w:lineRule="auto"/>
            </w:pPr>
          </w:p>
        </w:tc>
        <w:tc>
          <w:tcPr>
            <w:tcW w:w="73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D6FC" w14:textId="77777777" w:rsidR="00BE04A0" w:rsidRPr="001363AA" w:rsidRDefault="00BE04A0">
            <w:pPr>
              <w:spacing w:line="240" w:lineRule="auto"/>
            </w:pPr>
          </w:p>
        </w:tc>
      </w:tr>
      <w:tr w:rsidR="00BE04A0" w:rsidRPr="001363AA" w14:paraId="2CF5910D" w14:textId="77777777" w:rsidTr="00DB54CC">
        <w:trPr>
          <w:trHeight w:val="829"/>
        </w:trPr>
        <w:tc>
          <w:tcPr>
            <w:tcW w:w="121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2566" w14:textId="77777777" w:rsidR="00BE04A0" w:rsidRPr="001363AA" w:rsidRDefault="00777CC2">
            <w:r w:rsidRPr="001363AA">
              <w:t xml:space="preserve">Kokkuvõte tugevustest ja parendusvaldkondadest: </w:t>
            </w:r>
          </w:p>
          <w:p w14:paraId="7D5E7D30" w14:textId="77777777" w:rsidR="00BE04A0" w:rsidRPr="001363AA" w:rsidRDefault="00BE04A0"/>
        </w:tc>
      </w:tr>
    </w:tbl>
    <w:p w14:paraId="63CA67E0" w14:textId="77777777" w:rsidR="00BE04A0" w:rsidRPr="001363AA" w:rsidRDefault="00BE04A0" w:rsidP="00C64DE4">
      <w:pPr>
        <w:pStyle w:val="Pealkiri1"/>
        <w:spacing w:after="200"/>
        <w:rPr>
          <w:sz w:val="24"/>
          <w:szCs w:val="24"/>
        </w:rPr>
      </w:pPr>
      <w:bookmarkStart w:id="13" w:name="_26in1rg" w:colFirst="0" w:colLast="0"/>
      <w:bookmarkStart w:id="14" w:name="_lnxbz9" w:colFirst="0" w:colLast="0"/>
      <w:bookmarkStart w:id="15" w:name="_35nkun2" w:colFirst="0" w:colLast="0"/>
      <w:bookmarkStart w:id="16" w:name="_1ksv4uv" w:colFirst="0" w:colLast="0"/>
      <w:bookmarkStart w:id="17" w:name="_44sinio" w:colFirst="0" w:colLast="0"/>
      <w:bookmarkEnd w:id="13"/>
      <w:bookmarkEnd w:id="14"/>
      <w:bookmarkEnd w:id="15"/>
      <w:bookmarkEnd w:id="16"/>
      <w:bookmarkEnd w:id="17"/>
    </w:p>
    <w:sectPr w:rsidR="00BE04A0" w:rsidRPr="001363AA" w:rsidSect="00022A98">
      <w:pgSz w:w="15840" w:h="12240" w:orient="landscape"/>
      <w:pgMar w:top="1440" w:right="1440" w:bottom="1440" w:left="1440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3A794" w14:textId="77777777" w:rsidR="00FB1AE6" w:rsidRDefault="00FB1AE6">
      <w:pPr>
        <w:spacing w:line="240" w:lineRule="auto"/>
      </w:pPr>
      <w:r>
        <w:separator/>
      </w:r>
    </w:p>
  </w:endnote>
  <w:endnote w:type="continuationSeparator" w:id="0">
    <w:p w14:paraId="1A64CAF9" w14:textId="77777777" w:rsidR="00FB1AE6" w:rsidRDefault="00FB1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957" w14:textId="77777777" w:rsidR="00FB1AE6" w:rsidRDefault="00FB1AE6">
      <w:pPr>
        <w:spacing w:line="240" w:lineRule="auto"/>
      </w:pPr>
      <w:r>
        <w:separator/>
      </w:r>
    </w:p>
  </w:footnote>
  <w:footnote w:type="continuationSeparator" w:id="0">
    <w:p w14:paraId="6CC2A844" w14:textId="77777777" w:rsidR="00FB1AE6" w:rsidRDefault="00FB1AE6">
      <w:pPr>
        <w:spacing w:line="240" w:lineRule="auto"/>
      </w:pPr>
      <w:r>
        <w:continuationSeparator/>
      </w:r>
    </w:p>
  </w:footnote>
  <w:footnote w:id="1">
    <w:p w14:paraId="566C4FC6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Milline on konkreetse mõõdiku väärtus, nt. milline on numbriline näitaja, sõnadega kui väärtus vajab sõnalist kirjeldust, </w:t>
      </w:r>
    </w:p>
  </w:footnote>
  <w:footnote w:id="2">
    <w:p w14:paraId="143D5266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Millise taseme saab eelneva mõõdiku väärtuse alusel määratleda (baastase – märkida B, hõbe e. väljapaistev tase – märkida H, kuld e. suurepärane tase – märkida K) NB! Järgmine tase saab olla omistatud ainult juhul kui mõõdik näitab ka eelneva taseme saavutamist</w:t>
      </w:r>
    </w:p>
  </w:footnote>
  <w:footnote w:id="3">
    <w:p w14:paraId="0F8EC303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Millistel andmetel hinnang põhineb, näited, selgitused, erinevad loetelud, sageduste kirjeldus, andmete asukoht</w:t>
      </w:r>
    </w:p>
    <w:p w14:paraId="72DC0727" w14:textId="77777777" w:rsidR="00BE04A0" w:rsidRDefault="00BE04A0">
      <w:pPr>
        <w:spacing w:line="240" w:lineRule="auto"/>
        <w:rPr>
          <w:sz w:val="20"/>
          <w:szCs w:val="20"/>
        </w:rPr>
      </w:pPr>
    </w:p>
  </w:footnote>
  <w:footnote w:id="4">
    <w:p w14:paraId="7E0B64CA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Milline on konkreetse mõõdiku väärtus, nt. milline on numbriline näitaja, sõnadega kui väärtus vajab sõnalist kirjeldust, </w:t>
      </w:r>
    </w:p>
  </w:footnote>
  <w:footnote w:id="5">
    <w:p w14:paraId="1626A2E1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Millise taseme saab eelneva mõõdiku väärtuse alusel määratleda (baastase – märkida B, hõbe e. väljapaistev tase – märkida H, kuld e. suurepärane tase – märkida K) NB! Järgmine tase saab olla omistatud ainult juhul kui mõõdik näitab ka eelneva taseme saavutamist</w:t>
      </w:r>
    </w:p>
  </w:footnote>
  <w:footnote w:id="6">
    <w:p w14:paraId="63435133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Millistel andmetel hinnang põhineb, näited, selgitused, erinevad loetelud, sageduste kirjeldus, andmete asukoht</w:t>
      </w:r>
    </w:p>
    <w:p w14:paraId="288F0BF6" w14:textId="77777777" w:rsidR="00BE04A0" w:rsidRDefault="00BE04A0">
      <w:pPr>
        <w:spacing w:line="240" w:lineRule="auto"/>
        <w:rPr>
          <w:sz w:val="20"/>
          <w:szCs w:val="20"/>
        </w:rPr>
      </w:pPr>
    </w:p>
  </w:footnote>
  <w:footnote w:id="7">
    <w:p w14:paraId="12CAAE91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Milline on konkreetse mõõdiku väärtus, nt. milline on numbriline näitaja, sõnadega kui väärtus vajab sõnalist kirjeldust, </w:t>
      </w:r>
    </w:p>
  </w:footnote>
  <w:footnote w:id="8">
    <w:p w14:paraId="0497AE1F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Millise taseme saab eelneva mõõdiku väärtuse alusel määratleda (baastase – märkida B, hõbe e. väljapaistev tase – märkida H, kuld e. suurepärane tase – märkida K) NB! Järgmine tase saab olla omistatud ainult juhul kui mõõdik näitab ka eelneva taseme saavutamist</w:t>
      </w:r>
    </w:p>
  </w:footnote>
  <w:footnote w:id="9">
    <w:p w14:paraId="49FF8CA4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Millistel andmetel hinnang põhineb, näited, selgitused, erinevad loetelud, sageduste kirjeldus, andmete asukoht</w:t>
      </w:r>
    </w:p>
    <w:p w14:paraId="6BC33DF3" w14:textId="77777777" w:rsidR="00BE04A0" w:rsidRDefault="00BE04A0">
      <w:pPr>
        <w:spacing w:line="240" w:lineRule="auto"/>
        <w:rPr>
          <w:sz w:val="20"/>
          <w:szCs w:val="20"/>
        </w:rPr>
      </w:pPr>
    </w:p>
  </w:footnote>
  <w:footnote w:id="10">
    <w:p w14:paraId="3C2C9355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Milline on konkreetse mõõdiku väärtus, nt. milline on numbriline näitaja, sõnadega kui väärtus vajab sõnalist kirjeldust, </w:t>
      </w:r>
    </w:p>
  </w:footnote>
  <w:footnote w:id="11">
    <w:p w14:paraId="151CE7B1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Millise taseme saab eelneva mõõdiku väärtuse alusel määratleda (baastase – märkida B, hõbe e. väljapaistev tase – märkida H, kuld e. suurepärane tase – märkida K) NB! Järgmine tase saab olla omistatud ainult juhul kui mõõdik näitab ka eelneva taseme saavutamist</w:t>
      </w:r>
    </w:p>
  </w:footnote>
  <w:footnote w:id="12">
    <w:p w14:paraId="1052FE7E" w14:textId="63C5CAAE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Millistel andmetel hinnang põhineb, näited, selgitused, erinevad loetelud, sageduste kirjeldus, andmete asukoht</w:t>
      </w:r>
    </w:p>
  </w:footnote>
  <w:footnote w:id="13">
    <w:p w14:paraId="5AF9D494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Milline on konkreetse mõõdiku väärtus, nt. milline on numbriline näitaja, sõnadega kui väärtus vajab sõnalist kirjeldust, </w:t>
      </w:r>
    </w:p>
  </w:footnote>
  <w:footnote w:id="14">
    <w:p w14:paraId="3D5D236F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Millise taseme saab eelneva mõõdiku väärtuse alusel määratleda (baastase – märkida B, hõbe e. väljapaistev tase – märkida H, kuld e. suurepärane tase – märkida K) NB! Järgmine tase saab olla omistatud ainult juhul kui mõõdik näitab ka eelneva taseme saavutamist</w:t>
      </w:r>
    </w:p>
  </w:footnote>
  <w:footnote w:id="15">
    <w:p w14:paraId="392521DB" w14:textId="77777777" w:rsidR="00BE04A0" w:rsidRDefault="00777CC2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Millistel andmetel hinnang põhineb, näited, selgitused, erinevad loetelud, sageduste kirjeldus, andmete asukoht</w:t>
      </w:r>
    </w:p>
    <w:p w14:paraId="6090A1CD" w14:textId="77777777" w:rsidR="00BE04A0" w:rsidRDefault="00BE04A0">
      <w:pPr>
        <w:spacing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5033" w14:textId="781F74B5" w:rsidR="004C4BAB" w:rsidRDefault="000F3A0D" w:rsidP="004C4BAB">
    <w:pPr>
      <w:pStyle w:val="Pis"/>
      <w:tabs>
        <w:tab w:val="clear" w:pos="4536"/>
        <w:tab w:val="clear" w:pos="9072"/>
        <w:tab w:val="left" w:pos="5295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120C504C" wp14:editId="667E98DE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868680" cy="407670"/>
          <wp:effectExtent l="0" t="0" r="7620" b="0"/>
          <wp:wrapTight wrapText="bothSides">
            <wp:wrapPolygon edited="0">
              <wp:start x="0" y="0"/>
              <wp:lineTo x="0" y="20187"/>
              <wp:lineTo x="21316" y="20187"/>
              <wp:lineTo x="21316" y="0"/>
              <wp:lineTo x="0" y="0"/>
            </wp:wrapPolygon>
          </wp:wrapTight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69" cy="408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BAB">
      <w:rPr>
        <w:noProof/>
      </w:rPr>
      <w:drawing>
        <wp:anchor distT="0" distB="0" distL="114300" distR="114300" simplePos="0" relativeHeight="251660288" behindDoc="0" locked="0" layoutInCell="1" allowOverlap="1" wp14:anchorId="10054B0C" wp14:editId="361CB76B">
          <wp:simplePos x="0" y="0"/>
          <wp:positionH relativeFrom="column">
            <wp:posOffset>5419725</wp:posOffset>
          </wp:positionH>
          <wp:positionV relativeFrom="paragraph">
            <wp:posOffset>-161925</wp:posOffset>
          </wp:positionV>
          <wp:extent cx="807276" cy="467084"/>
          <wp:effectExtent l="0" t="0" r="0" b="9525"/>
          <wp:wrapNone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regionaalarengu_fond_horisontaal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276" cy="467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BAB">
      <w:rPr>
        <w:noProof/>
      </w:rPr>
      <w:drawing>
        <wp:anchor distT="0" distB="0" distL="114300" distR="114300" simplePos="0" relativeHeight="251661312" behindDoc="0" locked="0" layoutInCell="1" allowOverlap="1" wp14:anchorId="06B55639" wp14:editId="75B96DB8">
          <wp:simplePos x="0" y="0"/>
          <wp:positionH relativeFrom="column">
            <wp:posOffset>2428875</wp:posOffset>
          </wp:positionH>
          <wp:positionV relativeFrom="paragraph">
            <wp:posOffset>-241935</wp:posOffset>
          </wp:positionV>
          <wp:extent cx="2740660" cy="585160"/>
          <wp:effectExtent l="0" t="0" r="2540" b="5715"/>
          <wp:wrapNone/>
          <wp:docPr id="5" name="Pil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jaTESFvärv-01-Copy-768x16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660" cy="58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4BAB">
      <w:rPr>
        <w:noProof/>
      </w:rPr>
      <w:drawing>
        <wp:anchor distT="0" distB="0" distL="114300" distR="114300" simplePos="0" relativeHeight="251659264" behindDoc="0" locked="0" layoutInCell="1" allowOverlap="1" wp14:anchorId="65B321B4" wp14:editId="5D9BEB6C">
          <wp:simplePos x="0" y="0"/>
          <wp:positionH relativeFrom="column">
            <wp:posOffset>781050</wp:posOffset>
          </wp:positionH>
          <wp:positionV relativeFrom="paragraph">
            <wp:posOffset>-186039</wp:posOffset>
          </wp:positionV>
          <wp:extent cx="1524045" cy="532765"/>
          <wp:effectExtent l="0" t="0" r="0" b="0"/>
          <wp:wrapNone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va╠łrviline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4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olor w:val="000000"/>
        <w:sz w:val="22"/>
        <w:szCs w:val="22"/>
        <w:u w:val="single"/>
        <w:shd w:val="clear" w:color="auto" w:fill="FFFFFF"/>
      </w:rPr>
      <w:br/>
    </w:r>
    <w:r w:rsidR="004C4BA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D27CF"/>
    <w:multiLevelType w:val="multilevel"/>
    <w:tmpl w:val="C3CE6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56134FD1"/>
    <w:multiLevelType w:val="multilevel"/>
    <w:tmpl w:val="95D2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A0"/>
    <w:rsid w:val="00022A98"/>
    <w:rsid w:val="000F3A0D"/>
    <w:rsid w:val="001363AA"/>
    <w:rsid w:val="001423C2"/>
    <w:rsid w:val="00160778"/>
    <w:rsid w:val="00251B07"/>
    <w:rsid w:val="003F3EC4"/>
    <w:rsid w:val="004C4BAB"/>
    <w:rsid w:val="00636E27"/>
    <w:rsid w:val="00741280"/>
    <w:rsid w:val="00777CC2"/>
    <w:rsid w:val="007D7839"/>
    <w:rsid w:val="00826211"/>
    <w:rsid w:val="00A85661"/>
    <w:rsid w:val="00B04EB3"/>
    <w:rsid w:val="00B75BD5"/>
    <w:rsid w:val="00BE04A0"/>
    <w:rsid w:val="00C454AC"/>
    <w:rsid w:val="00C64DE4"/>
    <w:rsid w:val="00DB54CC"/>
    <w:rsid w:val="00FB1AE6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6A3C0"/>
  <w15:docId w15:val="{4DFC8485-BB62-4FD2-BFED-0942B17A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240" w:after="240" w:line="240" w:lineRule="auto"/>
      <w:outlineLvl w:val="0"/>
    </w:pPr>
    <w:rPr>
      <w:b/>
      <w:sz w:val="28"/>
      <w:szCs w:val="28"/>
    </w:rPr>
  </w:style>
  <w:style w:type="paragraph" w:styleId="Pealkiri2">
    <w:name w:val="heading 2"/>
    <w:basedOn w:val="Normaallaad"/>
    <w:next w:val="Normaallaad"/>
    <w:pPr>
      <w:keepNext/>
      <w:keepLines/>
      <w:spacing w:before="120" w:after="240" w:line="240" w:lineRule="auto"/>
      <w:jc w:val="both"/>
      <w:outlineLvl w:val="1"/>
    </w:pPr>
    <w:rPr>
      <w:b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sz w:val="26"/>
      <w:szCs w:val="26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is">
    <w:name w:val="header"/>
    <w:basedOn w:val="Normaallaad"/>
    <w:link w:val="PisMrk"/>
    <w:uiPriority w:val="99"/>
    <w:unhideWhenUsed/>
    <w:rsid w:val="004C4BAB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C4BAB"/>
  </w:style>
  <w:style w:type="paragraph" w:styleId="Jalus">
    <w:name w:val="footer"/>
    <w:basedOn w:val="Normaallaad"/>
    <w:link w:val="JalusMrk"/>
    <w:uiPriority w:val="99"/>
    <w:unhideWhenUsed/>
    <w:rsid w:val="004C4BAB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C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752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Kätlin</dc:creator>
  <cp:lastModifiedBy>Kristel</cp:lastModifiedBy>
  <cp:revision>3</cp:revision>
  <dcterms:created xsi:type="dcterms:W3CDTF">2022-01-21T07:32:00Z</dcterms:created>
  <dcterms:modified xsi:type="dcterms:W3CDTF">2022-01-21T07:43:00Z</dcterms:modified>
</cp:coreProperties>
</file>